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905" w:rsidRDefault="00ED1905" w:rsidP="00ED1905">
      <w:pPr>
        <w:suppressAutoHyphens w:val="0"/>
        <w:rPr>
          <w:b/>
          <w:bCs/>
          <w:lang w:eastAsia="ru-RU"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6645910" cy="9143891"/>
            <wp:effectExtent l="0" t="0" r="2540" b="635"/>
            <wp:docPr id="1" name="Рисунок 1" descr="F:\АТК\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ТК\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905" w:rsidRDefault="00ED1905" w:rsidP="00ED1905">
      <w:pPr>
        <w:suppressAutoHyphens w:val="0"/>
        <w:rPr>
          <w:b/>
          <w:bCs/>
          <w:lang w:eastAsia="ru-RU"/>
        </w:rPr>
      </w:pPr>
    </w:p>
    <w:p w:rsidR="00ED1905" w:rsidRDefault="00ED1905" w:rsidP="00ED1905">
      <w:pPr>
        <w:suppressAutoHyphens w:val="0"/>
        <w:rPr>
          <w:b/>
          <w:bCs/>
          <w:lang w:eastAsia="ru-RU"/>
        </w:rPr>
      </w:pPr>
    </w:p>
    <w:p w:rsidR="00ED1905" w:rsidRDefault="00ED1905" w:rsidP="00ED1905">
      <w:pPr>
        <w:suppressAutoHyphens w:val="0"/>
        <w:rPr>
          <w:b/>
          <w:bCs/>
          <w:lang w:eastAsia="ru-RU"/>
        </w:rPr>
      </w:pPr>
    </w:p>
    <w:tbl>
      <w:tblPr>
        <w:tblW w:w="10454" w:type="dxa"/>
        <w:tblInd w:w="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67"/>
        <w:gridCol w:w="3941"/>
        <w:gridCol w:w="1893"/>
        <w:gridCol w:w="3953"/>
      </w:tblGrid>
      <w:tr w:rsidR="00031121" w:rsidRPr="00B504FD" w:rsidTr="00150998">
        <w:tc>
          <w:tcPr>
            <w:tcW w:w="667" w:type="dxa"/>
          </w:tcPr>
          <w:p w:rsidR="00031121" w:rsidRPr="00B504FD" w:rsidRDefault="00ED1905" w:rsidP="00150998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3.3</w:t>
            </w:r>
          </w:p>
        </w:tc>
        <w:tc>
          <w:tcPr>
            <w:tcW w:w="3941" w:type="dxa"/>
          </w:tcPr>
          <w:p w:rsidR="00031121" w:rsidRPr="00B504FD" w:rsidRDefault="00ED1905" w:rsidP="00150998">
            <w:pPr>
              <w:suppressAutoHyphens w:val="0"/>
              <w:rPr>
                <w:lang w:eastAsia="ru-RU"/>
              </w:rPr>
            </w:pPr>
            <w:r>
              <w:rPr>
                <w:lang w:eastAsia="ru-RU"/>
              </w:rPr>
              <w:t xml:space="preserve">Беседа с детьми о системе звукового и речевого сигнала </w:t>
            </w:r>
            <w:proofErr w:type="spellStart"/>
            <w:r>
              <w:rPr>
                <w:lang w:eastAsia="ru-RU"/>
              </w:rPr>
              <w:t>оповещенияя</w:t>
            </w:r>
            <w:proofErr w:type="spellEnd"/>
          </w:p>
        </w:tc>
        <w:tc>
          <w:tcPr>
            <w:tcW w:w="1893" w:type="dxa"/>
          </w:tcPr>
          <w:p w:rsidR="00031121" w:rsidRPr="00B504FD" w:rsidRDefault="00ED1905" w:rsidP="00150998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По плану воспитателя</w:t>
            </w:r>
          </w:p>
        </w:tc>
        <w:tc>
          <w:tcPr>
            <w:tcW w:w="3953" w:type="dxa"/>
          </w:tcPr>
          <w:p w:rsidR="00031121" w:rsidRPr="00B504FD" w:rsidRDefault="00ED1905" w:rsidP="00150998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Ст.воспитатель</w:t>
            </w:r>
            <w:bookmarkStart w:id="0" w:name="_GoBack"/>
            <w:bookmarkEnd w:id="0"/>
          </w:p>
        </w:tc>
      </w:tr>
      <w:tr w:rsidR="00ED1905" w:rsidRPr="00B504FD" w:rsidTr="00150998">
        <w:tc>
          <w:tcPr>
            <w:tcW w:w="667" w:type="dxa"/>
          </w:tcPr>
          <w:p w:rsidR="00ED1905" w:rsidRPr="00B504FD" w:rsidRDefault="00ED1905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3.4.</w:t>
            </w:r>
          </w:p>
        </w:tc>
        <w:tc>
          <w:tcPr>
            <w:tcW w:w="3941" w:type="dxa"/>
          </w:tcPr>
          <w:p w:rsidR="00ED1905" w:rsidRPr="00B504FD" w:rsidRDefault="00ED1905" w:rsidP="00150998">
            <w:pPr>
              <w:suppressAutoHyphens w:val="0"/>
              <w:rPr>
                <w:lang w:eastAsia="ru-RU"/>
              </w:rPr>
            </w:pPr>
            <w:r w:rsidRPr="00B504FD">
              <w:rPr>
                <w:lang w:eastAsia="ru-RU"/>
              </w:rPr>
              <w:t>Ознакомление воспитанников с памятками по предупреждению фактов терроризма</w:t>
            </w:r>
          </w:p>
        </w:tc>
        <w:tc>
          <w:tcPr>
            <w:tcW w:w="1893" w:type="dxa"/>
          </w:tcPr>
          <w:p w:rsidR="00ED1905" w:rsidRPr="00B504FD" w:rsidRDefault="00ED1905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В течени</w:t>
            </w:r>
            <w:proofErr w:type="gramStart"/>
            <w:r w:rsidRPr="00B504FD">
              <w:rPr>
                <w:lang w:eastAsia="ru-RU"/>
              </w:rPr>
              <w:t>и</w:t>
            </w:r>
            <w:proofErr w:type="gramEnd"/>
            <w:r w:rsidRPr="00B504FD">
              <w:rPr>
                <w:lang w:eastAsia="ru-RU"/>
              </w:rPr>
              <w:t xml:space="preserve"> учебного года</w:t>
            </w:r>
          </w:p>
        </w:tc>
        <w:tc>
          <w:tcPr>
            <w:tcW w:w="3953" w:type="dxa"/>
          </w:tcPr>
          <w:p w:rsidR="00ED1905" w:rsidRPr="00B504FD" w:rsidRDefault="00ED1905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Воспитатели</w:t>
            </w:r>
          </w:p>
        </w:tc>
      </w:tr>
      <w:tr w:rsidR="00031121" w:rsidRPr="00B504FD" w:rsidTr="00150998">
        <w:tc>
          <w:tcPr>
            <w:tcW w:w="667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3.5.</w:t>
            </w:r>
          </w:p>
        </w:tc>
        <w:tc>
          <w:tcPr>
            <w:tcW w:w="3941" w:type="dxa"/>
          </w:tcPr>
          <w:p w:rsidR="00031121" w:rsidRPr="00B504FD" w:rsidRDefault="00031121" w:rsidP="00150998">
            <w:pPr>
              <w:suppressAutoHyphens w:val="0"/>
              <w:rPr>
                <w:lang w:eastAsia="ru-RU"/>
              </w:rPr>
            </w:pPr>
            <w:r w:rsidRPr="00B504FD">
              <w:rPr>
                <w:lang w:eastAsia="ru-RU"/>
              </w:rPr>
              <w:t>Встреча воспитанников ДОУ с представителями ОВД, ГО и ЧС</w:t>
            </w:r>
          </w:p>
        </w:tc>
        <w:tc>
          <w:tcPr>
            <w:tcW w:w="189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1 раз в год</w:t>
            </w:r>
          </w:p>
        </w:tc>
        <w:tc>
          <w:tcPr>
            <w:tcW w:w="395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 xml:space="preserve">Ст. воспитатель </w:t>
            </w:r>
          </w:p>
        </w:tc>
      </w:tr>
      <w:tr w:rsidR="00031121" w:rsidRPr="00B504FD" w:rsidTr="00150998">
        <w:tc>
          <w:tcPr>
            <w:tcW w:w="667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 </w:t>
            </w:r>
          </w:p>
        </w:tc>
        <w:tc>
          <w:tcPr>
            <w:tcW w:w="9787" w:type="dxa"/>
            <w:gridSpan w:val="3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b/>
                <w:bCs/>
                <w:lang w:eastAsia="ru-RU"/>
              </w:rPr>
              <w:t>4. Работа с родителями.</w:t>
            </w:r>
          </w:p>
        </w:tc>
      </w:tr>
      <w:tr w:rsidR="00031121" w:rsidRPr="00B504FD" w:rsidTr="00150998">
        <w:tc>
          <w:tcPr>
            <w:tcW w:w="667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4.1.</w:t>
            </w:r>
          </w:p>
        </w:tc>
        <w:tc>
          <w:tcPr>
            <w:tcW w:w="3941" w:type="dxa"/>
          </w:tcPr>
          <w:p w:rsidR="00031121" w:rsidRPr="00B504FD" w:rsidRDefault="00031121" w:rsidP="00150998">
            <w:pPr>
              <w:suppressAutoHyphens w:val="0"/>
              <w:rPr>
                <w:lang w:eastAsia="ru-RU"/>
              </w:rPr>
            </w:pPr>
            <w:r w:rsidRPr="00B504FD">
              <w:rPr>
                <w:lang w:eastAsia="ru-RU"/>
              </w:rPr>
              <w:t>Общие и групповые родительские собрания с приглашением представителей ОВД, ГИБДД, МЧС и др.</w:t>
            </w:r>
          </w:p>
        </w:tc>
        <w:tc>
          <w:tcPr>
            <w:tcW w:w="189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В течени</w:t>
            </w:r>
            <w:proofErr w:type="gramStart"/>
            <w:r w:rsidRPr="00B504FD">
              <w:rPr>
                <w:lang w:eastAsia="ru-RU"/>
              </w:rPr>
              <w:t>и</w:t>
            </w:r>
            <w:proofErr w:type="gramEnd"/>
            <w:r w:rsidRPr="00B504FD">
              <w:rPr>
                <w:lang w:eastAsia="ru-RU"/>
              </w:rPr>
              <w:t xml:space="preserve"> года</w:t>
            </w:r>
          </w:p>
        </w:tc>
        <w:tc>
          <w:tcPr>
            <w:tcW w:w="395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Ст. воспитатель.</w:t>
            </w:r>
          </w:p>
        </w:tc>
      </w:tr>
      <w:tr w:rsidR="00031121" w:rsidRPr="00B504FD" w:rsidTr="00150998">
        <w:tc>
          <w:tcPr>
            <w:tcW w:w="667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4.2</w:t>
            </w:r>
          </w:p>
        </w:tc>
        <w:tc>
          <w:tcPr>
            <w:tcW w:w="3941" w:type="dxa"/>
          </w:tcPr>
          <w:p w:rsidR="00031121" w:rsidRPr="00B504FD" w:rsidRDefault="00031121" w:rsidP="00150998">
            <w:pPr>
              <w:suppressAutoHyphens w:val="0"/>
              <w:rPr>
                <w:lang w:eastAsia="ru-RU"/>
              </w:rPr>
            </w:pPr>
            <w:r w:rsidRPr="00B504FD">
              <w:rPr>
                <w:lang w:eastAsia="ru-RU"/>
              </w:rPr>
              <w:t>Оформление групповых информационных стендов, папок, уголков безопасности.</w:t>
            </w:r>
          </w:p>
        </w:tc>
        <w:tc>
          <w:tcPr>
            <w:tcW w:w="189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Сентябрь</w:t>
            </w:r>
          </w:p>
        </w:tc>
        <w:tc>
          <w:tcPr>
            <w:tcW w:w="395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 xml:space="preserve">Ст. воспитатель </w:t>
            </w:r>
          </w:p>
        </w:tc>
      </w:tr>
      <w:tr w:rsidR="00031121" w:rsidRPr="00B504FD" w:rsidTr="00150998">
        <w:tc>
          <w:tcPr>
            <w:tcW w:w="667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4.3.</w:t>
            </w:r>
          </w:p>
        </w:tc>
        <w:tc>
          <w:tcPr>
            <w:tcW w:w="3941" w:type="dxa"/>
          </w:tcPr>
          <w:p w:rsidR="00031121" w:rsidRPr="00B504FD" w:rsidRDefault="00031121" w:rsidP="00150998">
            <w:pPr>
              <w:suppressAutoHyphens w:val="0"/>
              <w:rPr>
                <w:lang w:eastAsia="ru-RU"/>
              </w:rPr>
            </w:pPr>
            <w:r w:rsidRPr="00B504FD">
              <w:rPr>
                <w:lang w:eastAsia="ru-RU"/>
              </w:rPr>
              <w:t>Соблюдение в ДОУ пропускного режима</w:t>
            </w:r>
          </w:p>
        </w:tc>
        <w:tc>
          <w:tcPr>
            <w:tcW w:w="189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Постоянно</w:t>
            </w:r>
          </w:p>
        </w:tc>
        <w:tc>
          <w:tcPr>
            <w:tcW w:w="395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 xml:space="preserve">Заведующий ДОУ </w:t>
            </w:r>
          </w:p>
        </w:tc>
      </w:tr>
      <w:tr w:rsidR="00031121" w:rsidRPr="00B504FD" w:rsidTr="00150998">
        <w:tc>
          <w:tcPr>
            <w:tcW w:w="667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 </w:t>
            </w:r>
          </w:p>
        </w:tc>
        <w:tc>
          <w:tcPr>
            <w:tcW w:w="9787" w:type="dxa"/>
            <w:gridSpan w:val="3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b/>
                <w:bCs/>
                <w:lang w:eastAsia="ru-RU"/>
              </w:rPr>
              <w:t>5. Работа с межведомственными организациями</w:t>
            </w:r>
          </w:p>
        </w:tc>
      </w:tr>
      <w:tr w:rsidR="00031121" w:rsidRPr="00B504FD" w:rsidTr="00150998">
        <w:tc>
          <w:tcPr>
            <w:tcW w:w="667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5.1.</w:t>
            </w:r>
          </w:p>
        </w:tc>
        <w:tc>
          <w:tcPr>
            <w:tcW w:w="3941" w:type="dxa"/>
          </w:tcPr>
          <w:p w:rsidR="00031121" w:rsidRPr="00B504FD" w:rsidRDefault="00031121" w:rsidP="00150998">
            <w:pPr>
              <w:suppressAutoHyphens w:val="0"/>
              <w:rPr>
                <w:lang w:eastAsia="ru-RU"/>
              </w:rPr>
            </w:pPr>
            <w:r w:rsidRPr="00B504FD">
              <w:rPr>
                <w:lang w:eastAsia="ru-RU"/>
              </w:rPr>
              <w:t>Встречи сотрудников ДОУ  с представителями МВД, ОВД, МЧС, ГО и ЧС.</w:t>
            </w:r>
          </w:p>
        </w:tc>
        <w:tc>
          <w:tcPr>
            <w:tcW w:w="189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1 раз в год</w:t>
            </w:r>
          </w:p>
        </w:tc>
        <w:tc>
          <w:tcPr>
            <w:tcW w:w="3953" w:type="dxa"/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 xml:space="preserve">Заведующий ДОУ </w:t>
            </w:r>
          </w:p>
        </w:tc>
      </w:tr>
      <w:tr w:rsidR="00031121" w:rsidRPr="00B504FD" w:rsidTr="00150998">
        <w:tc>
          <w:tcPr>
            <w:tcW w:w="667" w:type="dxa"/>
            <w:tcBorders>
              <w:bottom w:val="double" w:sz="6" w:space="0" w:color="000000"/>
            </w:tcBorders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5.2.</w:t>
            </w:r>
          </w:p>
        </w:tc>
        <w:tc>
          <w:tcPr>
            <w:tcW w:w="3941" w:type="dxa"/>
            <w:tcBorders>
              <w:bottom w:val="double" w:sz="6" w:space="0" w:color="000000"/>
            </w:tcBorders>
          </w:tcPr>
          <w:p w:rsidR="00031121" w:rsidRPr="00B504FD" w:rsidRDefault="00031121" w:rsidP="00150998">
            <w:pPr>
              <w:suppressAutoHyphens w:val="0"/>
              <w:rPr>
                <w:lang w:eastAsia="ru-RU"/>
              </w:rPr>
            </w:pPr>
            <w:r w:rsidRPr="00B504FD">
              <w:rPr>
                <w:lang w:eastAsia="ru-RU"/>
              </w:rPr>
              <w:t xml:space="preserve">Своевременное оповещение </w:t>
            </w:r>
            <w:proofErr w:type="spellStart"/>
            <w:r w:rsidRPr="00B504FD">
              <w:rPr>
                <w:lang w:eastAsia="ru-RU"/>
              </w:rPr>
              <w:t>хоз</w:t>
            </w:r>
            <w:proofErr w:type="gramStart"/>
            <w:r w:rsidRPr="00B504FD">
              <w:rPr>
                <w:lang w:eastAsia="ru-RU"/>
              </w:rPr>
              <w:t>.г</w:t>
            </w:r>
            <w:proofErr w:type="gramEnd"/>
            <w:r w:rsidRPr="00B504FD">
              <w:rPr>
                <w:lang w:eastAsia="ru-RU"/>
              </w:rPr>
              <w:t>руппы</w:t>
            </w:r>
            <w:proofErr w:type="spellEnd"/>
            <w:r w:rsidRPr="00B504FD">
              <w:rPr>
                <w:lang w:eastAsia="ru-RU"/>
              </w:rPr>
              <w:t>, управления образования, соответствующих организаций о неисправностях пожарной сигнализации, электрического, водного и теплового хозяйства ДОУ.</w:t>
            </w:r>
          </w:p>
        </w:tc>
        <w:tc>
          <w:tcPr>
            <w:tcW w:w="1893" w:type="dxa"/>
            <w:tcBorders>
              <w:bottom w:val="double" w:sz="6" w:space="0" w:color="000000"/>
            </w:tcBorders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>Постоянно</w:t>
            </w:r>
          </w:p>
        </w:tc>
        <w:tc>
          <w:tcPr>
            <w:tcW w:w="3953" w:type="dxa"/>
            <w:tcBorders>
              <w:bottom w:val="double" w:sz="6" w:space="0" w:color="000000"/>
            </w:tcBorders>
          </w:tcPr>
          <w:p w:rsidR="00031121" w:rsidRPr="00B504FD" w:rsidRDefault="00031121" w:rsidP="00150998">
            <w:pPr>
              <w:suppressAutoHyphens w:val="0"/>
              <w:jc w:val="center"/>
              <w:rPr>
                <w:lang w:eastAsia="ru-RU"/>
              </w:rPr>
            </w:pPr>
            <w:r w:rsidRPr="00B504FD">
              <w:rPr>
                <w:lang w:eastAsia="ru-RU"/>
              </w:rPr>
              <w:t xml:space="preserve">Зам. зав. по АХР </w:t>
            </w:r>
          </w:p>
        </w:tc>
      </w:tr>
    </w:tbl>
    <w:p w:rsidR="00D1053D" w:rsidRDefault="00D1053D"/>
    <w:sectPr w:rsidR="00D1053D" w:rsidSect="000311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121"/>
    <w:rsid w:val="00031121"/>
    <w:rsid w:val="00217555"/>
    <w:rsid w:val="00D1053D"/>
    <w:rsid w:val="00D822F7"/>
    <w:rsid w:val="00ED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12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90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905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12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90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905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cp:lastPrinted>2019-04-16T12:39:00Z</cp:lastPrinted>
  <dcterms:created xsi:type="dcterms:W3CDTF">2019-04-16T12:32:00Z</dcterms:created>
  <dcterms:modified xsi:type="dcterms:W3CDTF">2019-04-16T13:12:00Z</dcterms:modified>
</cp:coreProperties>
</file>